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4C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04975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第4~5节  核裂变和核聚变/核能的利用与环境保护</w:t>
      </w:r>
    </w:p>
    <w:p w14:paraId="727B31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1．核裂变的发现</w:t>
      </w:r>
    </w:p>
    <w:p w14:paraId="7B9797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（1）核裂变：铀核在被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中子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轰击后分裂成两块质量差不多的碎块，这类核反应定名为核裂变。</w:t>
      </w:r>
    </w:p>
    <w:p w14:paraId="3804EF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（2）铀核裂变</w:t>
      </w:r>
    </w:p>
    <w:p w14:paraId="0D1864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用中子轰击铀核时，铀核发生裂变，其产物是多种多样的，其中一种典型的反应是</w:t>
      </w:r>
      <w:r>
        <w:rPr>
          <w:rFonts w:hint="default" w:ascii="Times New Roman" w:hAnsi="Times New Roman" w:eastAsia="宋体" w:cs="Times New Roman"/>
        </w:rPr>
        <w:object>
          <v:shape id="_x0000_i1025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26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27" o:spt="75" alt="eqIdd1ee85facdf94857d8088fb7806a6cb8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10" o:title="eqIdd1ee85facdf94857d8088fb7806a6c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Ba＋</w:t>
      </w:r>
      <w:r>
        <w:rPr>
          <w:rFonts w:hint="default" w:ascii="Times New Roman" w:hAnsi="Times New Roman" w:eastAsia="宋体" w:cs="Times New Roman"/>
        </w:rPr>
        <w:object>
          <v:shape id="_x0000_i1028" o:spt="75" alt="eqIdfdd0065309ea8c9245f4b401e08f1559" type="#_x0000_t75" style="height:16.2pt;width:9.65pt;" o:ole="t" filled="f" o:preferrelative="t" stroked="f" coordsize="21600,21600">
            <v:path/>
            <v:fill on="f" focussize="0,0"/>
            <v:stroke on="f" joinstyle="miter"/>
            <v:imagedata r:id="rId12" o:title="eqIdfdd0065309ea8c9245f4b401e08f15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Kr＋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object>
          <v:shape id="_x0000_i1029" o:spt="75" type="#_x0000_t75" style="height:19pt;width:2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75FC5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（3）链式反应</w:t>
      </w:r>
    </w:p>
    <w:p w14:paraId="1EC046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中子轰击重核发生裂变后，裂变释放的中子继续与其他重核发生反应，引起新的核裂变，使核裂变反应一代接一代继续下去，这样的过程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核裂变的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链式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反应。</w:t>
      </w:r>
    </w:p>
    <w:p w14:paraId="1FDEBC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（4）临界体积和临界质量：核裂变物质能够发生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链式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反应的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最小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体积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临界体积，相应的质量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临界质量。</w:t>
      </w:r>
    </w:p>
    <w:p w14:paraId="716F56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2．反应堆与核电站</w:t>
      </w:r>
    </w:p>
    <w:p w14:paraId="47FC3B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（1）核电站：利用核能发电，它的核心设施是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反应堆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，它主要由以下几部分组成：</w:t>
      </w:r>
    </w:p>
    <w:p w14:paraId="588CCE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①燃料：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铀棒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217C7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②慢化剂：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石墨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、重水和普通水（也叫轻水）。</w:t>
      </w:r>
    </w:p>
    <w:p w14:paraId="4B794C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控制棒：为了调节中子数目以控制反应速度，还需要在铀棒之间插进一些镉棒，它吸收中子的能力很强，当反应过于激烈时，将镉棒插入深一些，让它多吸收一些中子，链式反应的速度就会慢一些，这种镉棒叫作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控制棒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A105F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（2）工作原理</w:t>
      </w:r>
    </w:p>
    <w:p w14:paraId="3728C8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核燃料发生核裂变释放的能量使反应区温度升高，水或液态的金属钠等流体在反应堆内外循环流动，把反应堆内的热量传输出去，用于发电，同时也使反应堆冷却。</w:t>
      </w:r>
    </w:p>
    <w:p w14:paraId="37F40F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（3）核污染的处理</w:t>
      </w:r>
    </w:p>
    <w:p w14:paraId="0B5E8B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在反应堆的外面需要修建很厚的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水泥层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，用来屏蔽裂变产物放出的各种射线。核废料具有很强的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放射性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，需要装入特制的容器，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深埋地下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3477BCC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3．核聚变</w:t>
      </w:r>
    </w:p>
    <w:p w14:paraId="28D422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（1）定义：两个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轻核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结合成质量较大的核，这样的核反应</w:t>
      </w:r>
      <w:r>
        <w:rPr>
          <w:rFonts w:hint="eastAsia" w:ascii="Times New Roman" w:hAnsi="Times New Roman" w:eastAsia="宋体" w:cs="Times New Roman"/>
          <w:sz w:val="21"/>
          <w:u w:val="none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  <w:u w:val="none"/>
        </w:rPr>
        <w:t>核聚变。</w:t>
      </w:r>
    </w:p>
    <w:p w14:paraId="67FC90C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（2）核反应方程：</w:t>
      </w:r>
      <w:r>
        <w:rPr>
          <w:rFonts w:hint="default" w:ascii="Times New Roman" w:hAnsi="Times New Roman" w:eastAsia="宋体" w:cs="Times New Roman"/>
        </w:rPr>
        <w:object>
          <v:shape id="_x0000_i1030" o:spt="75" alt="eqId70a2693cf05eddd239add32554fb4227" type="#_x0000_t75" style="height:16.85pt;width:133.75pt;" o:ole="t" filled="f" o:preferrelative="t" stroked="f" coordsize="21600,21600">
            <v:path/>
            <v:fill on="f" focussize="0,0"/>
            <v:stroke on="f" joinstyle="miter"/>
            <v:imagedata r:id="rId16" o:title="eqId70a2693cf05eddd239add32554fb422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06CE82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</w:rPr>
        <w:t>（3）条件：使轻核的距离达到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-15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m以内。</w:t>
      </w:r>
      <w:r>
        <w:rPr>
          <w:rFonts w:hint="default" w:ascii="Times New Roman" w:hAnsi="Times New Roman" w:eastAsia="宋体" w:cs="Times New Roman"/>
          <w:sz w:val="21"/>
          <w:u w:val="none"/>
        </w:rPr>
        <w:t>方法：加热到很高的温度。</w:t>
      </w:r>
    </w:p>
    <w:p w14:paraId="0D4F71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（4）宇宙中的核聚变：太阳能是太阳内部的氢核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聚变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成氦核释放的核能。</w:t>
      </w:r>
    </w:p>
    <w:p w14:paraId="56C27EF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（5）人工热核反应：氢弹。首先由化学炸药引爆原子弹，再由原子弹爆炸产生的高温高压</w:t>
      </w:r>
      <w:r>
        <w:rPr>
          <w:rFonts w:hint="default" w:ascii="Times New Roman" w:hAnsi="Times New Roman" w:eastAsia="宋体" w:cs="Times New Roman"/>
          <w:sz w:val="21"/>
        </w:rPr>
        <w:t>引发热核爆炸。</w:t>
      </w:r>
    </w:p>
    <w:p w14:paraId="1A4D4B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可控热核聚变，约束高温等离子体的方法：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sz w:val="21"/>
          <w:u w:val="single"/>
          <w:lang w:val="en-US" w:eastAsia="zh-CN"/>
        </w:rPr>
        <w:t>引力约束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sz w:val="21"/>
          <w:u w:val="single"/>
          <w:lang w:val="en-US" w:eastAsia="zh-CN"/>
        </w:rPr>
        <w:t>磁约束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sz w:val="21"/>
          <w:u w:val="single"/>
          <w:lang w:val="en-US" w:eastAsia="zh-CN"/>
        </w:rPr>
        <w:t>惯性约束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。</w:t>
      </w:r>
    </w:p>
    <w:p w14:paraId="67BB071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</w:rPr>
        <w:t>核聚变与核裂变的比较</w:t>
      </w:r>
    </w:p>
    <w:p w14:paraId="449F40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①优点：①轻核聚变产能效率高；②地球上核聚变燃料氘和氚的储量丰富；③轻核聚变</w:t>
      </w:r>
      <w:r>
        <w:rPr>
          <w:rFonts w:hint="default" w:ascii="Times New Roman" w:hAnsi="Times New Roman" w:eastAsia="宋体" w:cs="Times New Roman"/>
          <w:sz w:val="21"/>
        </w:rPr>
        <w:t>更为安全、清洁。</w:t>
      </w:r>
    </w:p>
    <w:p w14:paraId="6628B9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②缺点：核聚变需要的温度太高，地球上没有任何容器能够经受如此高的温度。</w:t>
      </w:r>
    </w:p>
    <w:p w14:paraId="7FCC20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解决方案：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磁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约束和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t>惯性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u w:val="none"/>
        </w:rPr>
        <w:t>约束。</w:t>
      </w:r>
    </w:p>
    <w:p w14:paraId="61760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3F37F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示例</w:t>
      </w:r>
    </w:p>
    <w:p w14:paraId="047DA1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下面是铀核裂变反应中的一个，</w:t>
      </w:r>
      <w:r>
        <w:rPr>
          <w:rFonts w:hint="default" w:ascii="Times New Roman" w:hAnsi="Times New Roman" w:eastAsia="宋体" w:cs="Times New Roman"/>
        </w:rPr>
        <w:object>
          <v:shape id="_x0000_i1031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32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33" o:spt="75" alt="eqId8accd2827fd0143d1f92cec8ce7aaa25" type="#_x0000_t75" style="height:16.95pt;width:12.3pt;" o:ole="t" filled="f" o:preferrelative="t" stroked="f" coordsize="21600,21600">
            <v:path/>
            <v:fill on="f" focussize="0,0"/>
            <v:stroke on="f" joinstyle="miter"/>
            <v:imagedata r:id="rId20" o:title="eqId8accd2827fd0143d1f92cec8ce7aaa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Xe＋</w:t>
      </w:r>
      <w:r>
        <w:rPr>
          <w:rFonts w:hint="default" w:ascii="Times New Roman" w:hAnsi="Times New Roman" w:eastAsia="宋体" w:cs="Times New Roman"/>
        </w:rPr>
        <w:object>
          <v:shape id="_x0000_i1034" o:spt="75" alt="eqIde21b4114b28e576d8cdd0b7f230ad2ef" type="#_x0000_t75" style="height:16.75pt;width:9.65pt;" o:ole="t" filled="f" o:preferrelative="t" stroked="f" coordsize="21600,21600">
            <v:path/>
            <v:fill on="f" focussize="0,0"/>
            <v:stroke on="f" joinstyle="miter"/>
            <v:imagedata r:id="rId22" o:title="eqIde21b4114b28e576d8cdd0b7f230ad2e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Sr＋10</w:t>
      </w:r>
      <w:r>
        <w:rPr>
          <w:rFonts w:hint="default" w:ascii="Times New Roman" w:hAnsi="Times New Roman" w:eastAsia="宋体" w:cs="Times New Roman"/>
        </w:rPr>
        <w:object>
          <v:shape id="_x0000_i1035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n。已知铀235的质量为235.043 9 u，中子质量为1.008 7 u，氙136的质量为135.907 2 u，锶90的质量为89.907 7 u，则此核反应中释放的总能量是多少？（1u相当于931.5 MeV的能量）</w:t>
      </w:r>
    </w:p>
    <w:p w14:paraId="6A7FFA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color w:val="FF0000"/>
          <w:sz w:val="21"/>
        </w:rPr>
        <w:t>140.4 MeV</w:t>
      </w:r>
    </w:p>
    <w:p w14:paraId="3CA56A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lang w:eastAsia="zh-CN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】根据质能方程，可知释放的总能量为</w:t>
      </w:r>
      <w:r>
        <w:rPr>
          <w:rFonts w:hint="default" w:ascii="Times New Roman" w:hAnsi="Times New Roman" w:eastAsia="宋体" w:cs="Times New Roman"/>
          <w:color w:val="FF0000"/>
        </w:rPr>
        <w:object>
          <v:shape id="_x0000_i1036" o:spt="75" alt="eqIdb05ececd001ba5c76517f78ebb66c5d7" type="#_x0000_t75" style="height:13.85pt;width:366.05pt;" o:ole="t" filled="f" o:preferrelative="t" stroked="f" coordsize="21600,21600">
            <v:path/>
            <v:fill on="f" focussize="0,0"/>
            <v:stroke on="f" joinstyle="miter"/>
            <v:imagedata r:id="rId25" o:title="eqIdb05ececd001ba5c76517f78ebb66c5d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FF0000"/>
          <w:lang w:eastAsia="zh-CN"/>
        </w:rPr>
        <w:t>。</w:t>
      </w:r>
    </w:p>
    <w:p w14:paraId="1003B0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关于轻核聚变释放核能，下列说法正确的是(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</w:t>
      </w:r>
    </w:p>
    <w:p w14:paraId="331A12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A.一次聚变反应一定比一次裂变反应释放的能量多</w:t>
      </w:r>
    </w:p>
    <w:p w14:paraId="69471D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B.聚变反应比裂变反应每个核子释放的平均能量一定大</w:t>
      </w:r>
    </w:p>
    <w:p w14:paraId="39D6C4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C.聚变反应中粒子的比结合能小</w:t>
      </w:r>
    </w:p>
    <w:p w14:paraId="12D13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D.聚变反应中由于形成质量较大的核，故反应后质量增加</w:t>
      </w:r>
    </w:p>
    <w:p w14:paraId="576C73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.关于核反应堆中用镉棒控制反应速度的原理，下列说法正确的是(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</w:t>
      </w:r>
    </w:p>
    <w:p w14:paraId="13898E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A.镉棒能释放中子，依靠释放的多少控制反应速度</w:t>
      </w:r>
    </w:p>
    <w:p w14:paraId="7D5E49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B.用镉棒插入的多少控制快中子变为慢中子的数量</w:t>
      </w:r>
    </w:p>
    <w:p w14:paraId="37EC58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C.利用镉棒对中子吸收能力强的特点，依靠插入的多少控制中子数量</w:t>
      </w:r>
    </w:p>
    <w:p w14:paraId="2639D7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D.镉棒对铀核裂变有一种阻碍作用，利用其与铀的接触面积的大小控制反应速度</w:t>
      </w:r>
    </w:p>
    <w:p w14:paraId="49DD46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5193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38F5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46F35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05605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4049E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12E05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1247</Words>
  <Characters>1313</Characters>
  <Lines>0</Lines>
  <Paragraphs>0</Paragraphs>
  <TotalTime>0</TotalTime>
  <ScaleCrop>false</ScaleCrop>
  <LinksUpToDate>false</LinksUpToDate>
  <CharactersWithSpaces>1415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